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37847" w14:textId="77777777" w:rsidR="000052C6" w:rsidRDefault="000052C6" w:rsidP="000052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UTILES –  3er – 4to BÁSICO 2020</w:t>
      </w:r>
    </w:p>
    <w:p w14:paraId="089A06E0" w14:textId="77777777" w:rsidR="000052C6" w:rsidRDefault="000052C6" w:rsidP="000052C6">
      <w:pPr>
        <w:spacing w:after="0" w:line="240" w:lineRule="auto"/>
        <w:jc w:val="both"/>
        <w:rPr>
          <w:b/>
          <w:sz w:val="24"/>
          <w:szCs w:val="28"/>
        </w:rPr>
      </w:pPr>
      <w:r w:rsidRPr="00397342">
        <w:rPr>
          <w:b/>
          <w:sz w:val="24"/>
          <w:szCs w:val="28"/>
        </w:rPr>
        <w:t xml:space="preserve">Estimados padres, madres y apoderados </w:t>
      </w:r>
    </w:p>
    <w:p w14:paraId="18067301" w14:textId="77777777" w:rsidR="000052C6" w:rsidRPr="00397342" w:rsidRDefault="000052C6" w:rsidP="000052C6">
      <w:pPr>
        <w:spacing w:after="0" w:line="240" w:lineRule="auto"/>
        <w:jc w:val="both"/>
        <w:rPr>
          <w:i/>
          <w:sz w:val="24"/>
          <w:szCs w:val="28"/>
        </w:rPr>
      </w:pPr>
      <w:r w:rsidRPr="00397342">
        <w:rPr>
          <w:i/>
          <w:sz w:val="24"/>
          <w:szCs w:val="28"/>
        </w:rPr>
        <w:t>La siguiente lista de útiles escolares constituye una orientación para los recursos que su hijo necesitará en forma individual durante el año escolar, de manera de lograr los objetivos académicos a desarrollar en la sala de clases. De acuerdo a ello constituyen la base de un buen trabajo. La ausencia de ellos interfiere con el desempeño del estudiante en el desarrollo de las actividades propuestas en el año escolar.</w:t>
      </w:r>
    </w:p>
    <w:p w14:paraId="4A76A69C" w14:textId="77777777" w:rsidR="000052C6" w:rsidRDefault="000052C6" w:rsidP="000052C6">
      <w:pPr>
        <w:spacing w:after="0" w:line="240" w:lineRule="auto"/>
        <w:jc w:val="both"/>
        <w:rPr>
          <w:b/>
          <w:i/>
          <w:sz w:val="24"/>
          <w:szCs w:val="28"/>
          <w:u w:val="single"/>
        </w:rPr>
      </w:pPr>
      <w:r w:rsidRPr="00397342">
        <w:rPr>
          <w:b/>
          <w:i/>
          <w:sz w:val="24"/>
          <w:szCs w:val="28"/>
          <w:u w:val="single"/>
        </w:rPr>
        <w:t xml:space="preserve">Todos los útiles escolares deben ser identificados con el nombre y curso del estudiante </w:t>
      </w:r>
      <w:r>
        <w:rPr>
          <w:b/>
          <w:i/>
          <w:sz w:val="24"/>
          <w:szCs w:val="28"/>
          <w:u w:val="single"/>
        </w:rPr>
        <w:t xml:space="preserve"> </w:t>
      </w:r>
    </w:p>
    <w:p w14:paraId="44E27FD2" w14:textId="77777777" w:rsidR="000052C6" w:rsidRPr="00F456DE" w:rsidRDefault="000052C6" w:rsidP="000052C6">
      <w:pPr>
        <w:spacing w:after="0" w:line="240" w:lineRule="auto"/>
        <w:jc w:val="both"/>
        <w:rPr>
          <w:i/>
          <w:sz w:val="24"/>
          <w:szCs w:val="28"/>
        </w:rPr>
      </w:pPr>
      <w:r w:rsidRPr="00F456DE">
        <w:rPr>
          <w:i/>
          <w:sz w:val="24"/>
          <w:szCs w:val="28"/>
        </w:rPr>
        <w:t>Los materiales y útiles escolares que se incluyen en la lista representan los mínimos necesarios para realizar las actividades durante el año escolar, sin embargo</w:t>
      </w:r>
      <w:r>
        <w:rPr>
          <w:i/>
          <w:sz w:val="24"/>
          <w:szCs w:val="28"/>
        </w:rPr>
        <w:t>,</w:t>
      </w:r>
      <w:r w:rsidRPr="00F456DE">
        <w:rPr>
          <w:i/>
          <w:sz w:val="24"/>
          <w:szCs w:val="28"/>
        </w:rPr>
        <w:t xml:space="preserve"> conforme se desarrollan los programas de estudio, el profesor podrá solicitar otros materiales.</w:t>
      </w:r>
    </w:p>
    <w:p w14:paraId="404E6A44" w14:textId="77777777" w:rsidR="000052C6" w:rsidRPr="00397342" w:rsidRDefault="000052C6" w:rsidP="000052C6">
      <w:pPr>
        <w:spacing w:after="0"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(*) </w:t>
      </w:r>
      <w:r w:rsidRPr="00F456DE">
        <w:rPr>
          <w:b/>
          <w:i/>
          <w:sz w:val="24"/>
          <w:szCs w:val="28"/>
        </w:rPr>
        <w:t>Algunos de los materiales solicitados son materiales fungibles que deberán ser repuestos durante el año escolar.</w:t>
      </w:r>
      <w:r>
        <w:rPr>
          <w:b/>
          <w:sz w:val="24"/>
          <w:szCs w:val="28"/>
        </w:rPr>
        <w:t xml:space="preserve"> </w:t>
      </w:r>
    </w:p>
    <w:p w14:paraId="1B4F776A" w14:textId="77777777" w:rsidR="000052C6" w:rsidRDefault="000052C6" w:rsidP="000052C6">
      <w:pPr>
        <w:spacing w:after="0" w:line="240" w:lineRule="auto"/>
        <w:jc w:val="center"/>
        <w:rPr>
          <w:b/>
          <w:sz w:val="28"/>
          <w:szCs w:val="28"/>
        </w:rPr>
      </w:pPr>
    </w:p>
    <w:p w14:paraId="52A4E6A3" w14:textId="77777777" w:rsidR="000052C6" w:rsidRPr="00F82F34" w:rsidRDefault="000052C6" w:rsidP="000052C6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aconcuadrcula"/>
        <w:tblW w:w="9922" w:type="dxa"/>
        <w:tblInd w:w="392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0052C6" w14:paraId="7F84BB1E" w14:textId="77777777" w:rsidTr="00C74D09">
        <w:tc>
          <w:tcPr>
            <w:tcW w:w="4961" w:type="dxa"/>
          </w:tcPr>
          <w:p w14:paraId="1B30DFD9" w14:textId="77777777" w:rsidR="000052C6" w:rsidRPr="00C61316" w:rsidRDefault="000052C6" w:rsidP="00C74D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ASIGNATURA </w:t>
            </w:r>
          </w:p>
        </w:tc>
        <w:tc>
          <w:tcPr>
            <w:tcW w:w="4961" w:type="dxa"/>
          </w:tcPr>
          <w:p w14:paraId="3D083923" w14:textId="77777777" w:rsidR="000052C6" w:rsidRPr="00C61316" w:rsidRDefault="000052C6" w:rsidP="00C74D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CUADERNO</w:t>
            </w:r>
          </w:p>
        </w:tc>
      </w:tr>
      <w:tr w:rsidR="000052C6" w:rsidRPr="00FE536E" w14:paraId="7D111D7D" w14:textId="77777777" w:rsidTr="00C74D09">
        <w:tc>
          <w:tcPr>
            <w:tcW w:w="4961" w:type="dxa"/>
          </w:tcPr>
          <w:p w14:paraId="220B7213" w14:textId="77777777" w:rsidR="000052C6" w:rsidRPr="00FE536E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>LENGUAJE</w:t>
            </w:r>
            <w:r>
              <w:rPr>
                <w:rFonts w:asciiTheme="minorHAnsi" w:hAnsiTheme="minorHAnsi" w:cstheme="minorHAnsi"/>
              </w:rPr>
              <w:t xml:space="preserve">    (forro rojo)</w:t>
            </w:r>
          </w:p>
        </w:tc>
        <w:tc>
          <w:tcPr>
            <w:tcW w:w="4961" w:type="dxa"/>
          </w:tcPr>
          <w:p w14:paraId="2C240644" w14:textId="77777777" w:rsidR="000052C6" w:rsidRPr="00FE536E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cuadernos </w:t>
            </w:r>
            <w:proofErr w:type="spellStart"/>
            <w:r>
              <w:rPr>
                <w:rFonts w:asciiTheme="minorHAnsi" w:hAnsiTheme="minorHAnsi" w:cstheme="minorHAnsi"/>
              </w:rPr>
              <w:t>college</w:t>
            </w:r>
            <w:proofErr w:type="spellEnd"/>
            <w:r>
              <w:rPr>
                <w:rFonts w:asciiTheme="minorHAnsi" w:hAnsiTheme="minorHAnsi" w:cstheme="minorHAnsi"/>
              </w:rPr>
              <w:t xml:space="preserve"> cuadriculado</w:t>
            </w:r>
            <w:r w:rsidRPr="00FE536E">
              <w:rPr>
                <w:rFonts w:asciiTheme="minorHAnsi" w:hAnsiTheme="minorHAnsi" w:cstheme="minorHAnsi"/>
              </w:rPr>
              <w:t xml:space="preserve"> 100   </w:t>
            </w:r>
            <w:proofErr w:type="spellStart"/>
            <w:r w:rsidRPr="00FE536E">
              <w:rPr>
                <w:rFonts w:asciiTheme="minorHAnsi" w:hAnsiTheme="minorHAnsi" w:cstheme="minorHAnsi"/>
              </w:rPr>
              <w:t>hjs</w:t>
            </w:r>
            <w:proofErr w:type="spellEnd"/>
            <w:r w:rsidRPr="00FE536E">
              <w:rPr>
                <w:rFonts w:asciiTheme="minorHAnsi" w:hAnsiTheme="minorHAnsi" w:cstheme="minorHAnsi"/>
              </w:rPr>
              <w:t xml:space="preserve">,  </w:t>
            </w:r>
            <w:r>
              <w:rPr>
                <w:rFonts w:asciiTheme="minorHAnsi" w:hAnsiTheme="minorHAnsi" w:cstheme="minorHAnsi"/>
              </w:rPr>
              <w:t>7m.m</w:t>
            </w:r>
          </w:p>
        </w:tc>
      </w:tr>
      <w:tr w:rsidR="000052C6" w:rsidRPr="00FE536E" w14:paraId="33A6B4FD" w14:textId="77777777" w:rsidTr="00C74D09">
        <w:tc>
          <w:tcPr>
            <w:tcW w:w="4961" w:type="dxa"/>
          </w:tcPr>
          <w:p w14:paraId="14A54CDC" w14:textId="77777777" w:rsidR="000052C6" w:rsidRPr="00FE536E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COMPRENSIÓN LECTURA Y VOCABULARIO</w:t>
            </w:r>
          </w:p>
        </w:tc>
        <w:tc>
          <w:tcPr>
            <w:tcW w:w="4961" w:type="dxa"/>
          </w:tcPr>
          <w:p w14:paraId="24823E8F" w14:textId="77777777" w:rsidR="000052C6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cuadernos universitario cuadriculado</w:t>
            </w:r>
            <w:r w:rsidRPr="00FE536E">
              <w:rPr>
                <w:rFonts w:asciiTheme="minorHAnsi" w:hAnsiTheme="minorHAnsi" w:cstheme="minorHAnsi"/>
              </w:rPr>
              <w:t xml:space="preserve"> 100   </w:t>
            </w:r>
            <w:proofErr w:type="spellStart"/>
            <w:r w:rsidRPr="00FE536E">
              <w:rPr>
                <w:rFonts w:asciiTheme="minorHAnsi" w:hAnsiTheme="minorHAnsi" w:cstheme="minorHAnsi"/>
              </w:rPr>
              <w:t>hjs</w:t>
            </w:r>
            <w:proofErr w:type="spellEnd"/>
            <w:r w:rsidRPr="00FE536E">
              <w:rPr>
                <w:rFonts w:asciiTheme="minorHAnsi" w:hAnsiTheme="minorHAnsi" w:cstheme="minorHAnsi"/>
              </w:rPr>
              <w:t xml:space="preserve">,  </w:t>
            </w:r>
          </w:p>
        </w:tc>
      </w:tr>
      <w:tr w:rsidR="000052C6" w:rsidRPr="00FE536E" w14:paraId="7B075D6D" w14:textId="77777777" w:rsidTr="00C74D09">
        <w:tc>
          <w:tcPr>
            <w:tcW w:w="4961" w:type="dxa"/>
          </w:tcPr>
          <w:p w14:paraId="1D7A1ADD" w14:textId="77777777" w:rsidR="000052C6" w:rsidRPr="00FE536E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>MATEMATICA</w:t>
            </w:r>
            <w:r>
              <w:rPr>
                <w:rFonts w:asciiTheme="minorHAnsi" w:hAnsiTheme="minorHAnsi" w:cstheme="minorHAnsi"/>
              </w:rPr>
              <w:t xml:space="preserve"> (forro azul)</w:t>
            </w:r>
          </w:p>
        </w:tc>
        <w:tc>
          <w:tcPr>
            <w:tcW w:w="4961" w:type="dxa"/>
          </w:tcPr>
          <w:p w14:paraId="706558AA" w14:textId="77777777" w:rsidR="000052C6" w:rsidRPr="00FE536E" w:rsidRDefault="000052C6" w:rsidP="00C74D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cuaderno</w:t>
            </w:r>
            <w:r w:rsidRPr="00FE53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E536E">
              <w:rPr>
                <w:rFonts w:asciiTheme="minorHAnsi" w:hAnsiTheme="minorHAnsi" w:cstheme="minorHAnsi"/>
              </w:rPr>
              <w:t>college</w:t>
            </w:r>
            <w:proofErr w:type="spellEnd"/>
            <w:r w:rsidRPr="00FE536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cuadriculado</w:t>
            </w:r>
            <w:r w:rsidRPr="00FE536E">
              <w:rPr>
                <w:rFonts w:asciiTheme="minorHAnsi" w:hAnsiTheme="minorHAnsi" w:cstheme="minorHAnsi"/>
              </w:rPr>
              <w:t xml:space="preserve"> 100   </w:t>
            </w:r>
            <w:proofErr w:type="spellStart"/>
            <w:r w:rsidRPr="00FE536E">
              <w:rPr>
                <w:rFonts w:asciiTheme="minorHAnsi" w:hAnsiTheme="minorHAnsi" w:cstheme="minorHAnsi"/>
              </w:rPr>
              <w:t>hjs</w:t>
            </w:r>
            <w:proofErr w:type="spellEnd"/>
            <w:r w:rsidRPr="00FE536E">
              <w:rPr>
                <w:rFonts w:asciiTheme="minorHAnsi" w:hAnsiTheme="minorHAnsi" w:cstheme="minorHAnsi"/>
              </w:rPr>
              <w:t>.</w:t>
            </w:r>
          </w:p>
        </w:tc>
      </w:tr>
      <w:tr w:rsidR="000052C6" w:rsidRPr="00FE536E" w14:paraId="6AB8179B" w14:textId="77777777" w:rsidTr="00C74D09">
        <w:tc>
          <w:tcPr>
            <w:tcW w:w="4961" w:type="dxa"/>
          </w:tcPr>
          <w:p w14:paraId="64981F8C" w14:textId="77777777" w:rsidR="000052C6" w:rsidRPr="00FE536E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>HISTORIA</w:t>
            </w:r>
            <w:r>
              <w:rPr>
                <w:rFonts w:asciiTheme="minorHAnsi" w:hAnsiTheme="minorHAnsi" w:cstheme="minorHAnsi"/>
              </w:rPr>
              <w:t xml:space="preserve"> (forro amarillo)</w:t>
            </w:r>
          </w:p>
        </w:tc>
        <w:tc>
          <w:tcPr>
            <w:tcW w:w="4961" w:type="dxa"/>
          </w:tcPr>
          <w:p w14:paraId="3AFF2EED" w14:textId="77777777" w:rsidR="000052C6" w:rsidRPr="00FE536E" w:rsidRDefault="000052C6" w:rsidP="00C74D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 xml:space="preserve">1 cuaderno </w:t>
            </w:r>
            <w:proofErr w:type="spellStart"/>
            <w:r w:rsidRPr="00FE536E">
              <w:rPr>
                <w:rFonts w:asciiTheme="minorHAnsi" w:hAnsiTheme="minorHAnsi" w:cstheme="minorHAnsi"/>
              </w:rPr>
              <w:t>college</w:t>
            </w:r>
            <w:proofErr w:type="spellEnd"/>
            <w:r w:rsidRPr="00FE536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cuadriculado</w:t>
            </w:r>
            <w:r w:rsidRPr="00FE536E">
              <w:rPr>
                <w:rFonts w:asciiTheme="minorHAnsi" w:hAnsiTheme="minorHAnsi" w:cstheme="minorHAnsi"/>
              </w:rPr>
              <w:t xml:space="preserve"> 100   </w:t>
            </w:r>
            <w:proofErr w:type="spellStart"/>
            <w:r w:rsidRPr="00FE536E">
              <w:rPr>
                <w:rFonts w:asciiTheme="minorHAnsi" w:hAnsiTheme="minorHAnsi" w:cstheme="minorHAnsi"/>
              </w:rPr>
              <w:t>hjs</w:t>
            </w:r>
            <w:proofErr w:type="spellEnd"/>
            <w:r w:rsidRPr="00FE536E">
              <w:rPr>
                <w:rFonts w:asciiTheme="minorHAnsi" w:hAnsiTheme="minorHAnsi" w:cstheme="minorHAnsi"/>
              </w:rPr>
              <w:t>.</w:t>
            </w:r>
          </w:p>
        </w:tc>
      </w:tr>
      <w:tr w:rsidR="000052C6" w:rsidRPr="00FE536E" w14:paraId="0BC4793A" w14:textId="77777777" w:rsidTr="00C74D09">
        <w:tc>
          <w:tcPr>
            <w:tcW w:w="4961" w:type="dxa"/>
          </w:tcPr>
          <w:p w14:paraId="336E8986" w14:textId="77777777" w:rsidR="000052C6" w:rsidRPr="00FE536E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>CIENCIAS NATURALES</w:t>
            </w:r>
            <w:r>
              <w:rPr>
                <w:rFonts w:asciiTheme="minorHAnsi" w:hAnsiTheme="minorHAnsi" w:cstheme="minorHAnsi"/>
              </w:rPr>
              <w:t xml:space="preserve">  (forro verde)</w:t>
            </w:r>
          </w:p>
        </w:tc>
        <w:tc>
          <w:tcPr>
            <w:tcW w:w="4961" w:type="dxa"/>
          </w:tcPr>
          <w:p w14:paraId="329EA8F4" w14:textId="77777777" w:rsidR="000052C6" w:rsidRPr="00FE536E" w:rsidRDefault="000052C6" w:rsidP="00C74D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536E">
              <w:rPr>
                <w:rFonts w:asciiTheme="minorHAnsi" w:hAnsiTheme="minorHAnsi" w:cstheme="minorHAnsi"/>
              </w:rPr>
              <w:t xml:space="preserve">1 cuaderno </w:t>
            </w:r>
            <w:proofErr w:type="spellStart"/>
            <w:r w:rsidRPr="00FE536E">
              <w:rPr>
                <w:rFonts w:asciiTheme="minorHAnsi" w:hAnsiTheme="minorHAnsi" w:cstheme="minorHAnsi"/>
              </w:rPr>
              <w:t>college</w:t>
            </w:r>
            <w:proofErr w:type="spellEnd"/>
            <w:r w:rsidRPr="00FE536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cuadriculado</w:t>
            </w:r>
            <w:r w:rsidRPr="00FE536E">
              <w:rPr>
                <w:rFonts w:asciiTheme="minorHAnsi" w:hAnsiTheme="minorHAnsi" w:cstheme="minorHAnsi"/>
              </w:rPr>
              <w:t xml:space="preserve"> 100   </w:t>
            </w:r>
            <w:proofErr w:type="spellStart"/>
            <w:r w:rsidRPr="00FE536E">
              <w:rPr>
                <w:rFonts w:asciiTheme="minorHAnsi" w:hAnsiTheme="minorHAnsi" w:cstheme="minorHAnsi"/>
              </w:rPr>
              <w:t>hjs</w:t>
            </w:r>
            <w:proofErr w:type="spellEnd"/>
            <w:r w:rsidRPr="00FE536E">
              <w:rPr>
                <w:rFonts w:asciiTheme="minorHAnsi" w:hAnsiTheme="minorHAnsi" w:cstheme="minorHAnsi"/>
              </w:rPr>
              <w:t>.</w:t>
            </w:r>
          </w:p>
        </w:tc>
      </w:tr>
      <w:tr w:rsidR="000052C6" w:rsidRPr="00FE536E" w14:paraId="52A8C240" w14:textId="77777777" w:rsidTr="00C74D09">
        <w:tc>
          <w:tcPr>
            <w:tcW w:w="4961" w:type="dxa"/>
          </w:tcPr>
          <w:p w14:paraId="0B6B5EB8" w14:textId="77777777" w:rsidR="000052C6" w:rsidRPr="00FE536E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>RELIGION</w:t>
            </w:r>
            <w:r>
              <w:rPr>
                <w:rFonts w:asciiTheme="minorHAnsi" w:hAnsiTheme="minorHAnsi" w:cstheme="minorHAnsi"/>
              </w:rPr>
              <w:t xml:space="preserve"> (forro celeste)</w:t>
            </w:r>
          </w:p>
        </w:tc>
        <w:tc>
          <w:tcPr>
            <w:tcW w:w="4961" w:type="dxa"/>
          </w:tcPr>
          <w:p w14:paraId="311D789C" w14:textId="77777777" w:rsidR="000052C6" w:rsidRPr="00FE536E" w:rsidRDefault="000052C6" w:rsidP="00C74D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 xml:space="preserve">1 cuaderno </w:t>
            </w:r>
            <w:proofErr w:type="spellStart"/>
            <w:r w:rsidRPr="00FE536E">
              <w:rPr>
                <w:rFonts w:asciiTheme="minorHAnsi" w:hAnsiTheme="minorHAnsi" w:cstheme="minorHAnsi"/>
              </w:rPr>
              <w:t>college</w:t>
            </w:r>
            <w:proofErr w:type="spellEnd"/>
            <w:r w:rsidRPr="00FE536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cuadriculado 60</w:t>
            </w:r>
            <w:r w:rsidRPr="00FE536E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FE536E">
              <w:rPr>
                <w:rFonts w:asciiTheme="minorHAnsi" w:hAnsiTheme="minorHAnsi" w:cstheme="minorHAnsi"/>
              </w:rPr>
              <w:t>hjs</w:t>
            </w:r>
            <w:proofErr w:type="spellEnd"/>
            <w:r w:rsidRPr="00FE536E">
              <w:rPr>
                <w:rFonts w:asciiTheme="minorHAnsi" w:hAnsiTheme="minorHAnsi" w:cstheme="minorHAnsi"/>
              </w:rPr>
              <w:t>.</w:t>
            </w:r>
          </w:p>
        </w:tc>
      </w:tr>
      <w:tr w:rsidR="000052C6" w:rsidRPr="00FE536E" w14:paraId="3238B429" w14:textId="77777777" w:rsidTr="00C74D09">
        <w:tc>
          <w:tcPr>
            <w:tcW w:w="4961" w:type="dxa"/>
          </w:tcPr>
          <w:p w14:paraId="2F30F954" w14:textId="77777777" w:rsidR="000052C6" w:rsidRPr="00FE536E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t xml:space="preserve">ARTES VISUALES – MÚSICA (forro naranjo) </w:t>
            </w:r>
          </w:p>
        </w:tc>
        <w:tc>
          <w:tcPr>
            <w:tcW w:w="4961" w:type="dxa"/>
          </w:tcPr>
          <w:p w14:paraId="04D9CA76" w14:textId="77777777" w:rsidR="000052C6" w:rsidRPr="00DA6AF6" w:rsidRDefault="000052C6" w:rsidP="00C74D09">
            <w:pPr>
              <w:spacing w:after="0" w:line="240" w:lineRule="auto"/>
            </w:pPr>
            <w:r>
              <w:t>1 Croquera tamaño carta.</w:t>
            </w:r>
          </w:p>
        </w:tc>
      </w:tr>
      <w:tr w:rsidR="000052C6" w:rsidRPr="00FE536E" w14:paraId="56D22585" w14:textId="77777777" w:rsidTr="00C74D09">
        <w:tc>
          <w:tcPr>
            <w:tcW w:w="4961" w:type="dxa"/>
          </w:tcPr>
          <w:p w14:paraId="44645193" w14:textId="77777777" w:rsidR="000052C6" w:rsidRDefault="000052C6" w:rsidP="00C74D09">
            <w:pPr>
              <w:spacing w:after="0" w:line="20" w:lineRule="atLeast"/>
            </w:pPr>
            <w:r>
              <w:t>EDUCACIÓN TECNOLÓGICA (forro café)</w:t>
            </w:r>
          </w:p>
        </w:tc>
        <w:tc>
          <w:tcPr>
            <w:tcW w:w="4961" w:type="dxa"/>
          </w:tcPr>
          <w:p w14:paraId="579A5595" w14:textId="77777777" w:rsidR="000052C6" w:rsidRDefault="000052C6" w:rsidP="00C74D09">
            <w:pPr>
              <w:spacing w:after="0" w:line="240" w:lineRule="auto"/>
            </w:pPr>
            <w:r>
              <w:t xml:space="preserve">1 cuaderno cuadriculado  tamaño </w:t>
            </w:r>
            <w:proofErr w:type="spellStart"/>
            <w:r>
              <w:t>college</w:t>
            </w:r>
            <w:proofErr w:type="spellEnd"/>
            <w:r>
              <w:t xml:space="preserve"> 60hjs.</w:t>
            </w:r>
          </w:p>
        </w:tc>
      </w:tr>
      <w:tr w:rsidR="000052C6" w:rsidRPr="00FE536E" w14:paraId="7B1B9379" w14:textId="77777777" w:rsidTr="00C74D09">
        <w:tc>
          <w:tcPr>
            <w:tcW w:w="4961" w:type="dxa"/>
          </w:tcPr>
          <w:p w14:paraId="56F64AD6" w14:textId="77777777" w:rsidR="000052C6" w:rsidRPr="00FE536E" w:rsidRDefault="000052C6" w:rsidP="00C74D09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>EDUCACION FISICA</w:t>
            </w:r>
            <w:r>
              <w:rPr>
                <w:rFonts w:asciiTheme="minorHAnsi" w:hAnsiTheme="minorHAnsi" w:cstheme="minorHAnsi"/>
              </w:rPr>
              <w:t xml:space="preserve"> /forro blanco)</w:t>
            </w:r>
          </w:p>
        </w:tc>
        <w:tc>
          <w:tcPr>
            <w:tcW w:w="4961" w:type="dxa"/>
          </w:tcPr>
          <w:p w14:paraId="41A1E6AF" w14:textId="77777777" w:rsidR="000052C6" w:rsidRPr="00FE536E" w:rsidRDefault="000052C6" w:rsidP="00C74D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>1 c</w:t>
            </w:r>
            <w:r>
              <w:rPr>
                <w:rFonts w:asciiTheme="minorHAnsi" w:hAnsiTheme="minorHAnsi" w:cstheme="minorHAnsi"/>
              </w:rPr>
              <w:t xml:space="preserve">uaderno </w:t>
            </w:r>
            <w:proofErr w:type="spellStart"/>
            <w:r>
              <w:rPr>
                <w:rFonts w:asciiTheme="minorHAnsi" w:hAnsiTheme="minorHAnsi" w:cstheme="minorHAnsi"/>
              </w:rPr>
              <w:t>college</w:t>
            </w:r>
            <w:proofErr w:type="spellEnd"/>
            <w:r>
              <w:rPr>
                <w:rFonts w:asciiTheme="minorHAnsi" w:hAnsiTheme="minorHAnsi" w:cstheme="minorHAnsi"/>
              </w:rPr>
              <w:t xml:space="preserve"> cuadro chico 60</w:t>
            </w:r>
            <w:r w:rsidRPr="00FE536E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FE536E">
              <w:rPr>
                <w:rFonts w:asciiTheme="minorHAnsi" w:hAnsiTheme="minorHAnsi" w:cstheme="minorHAnsi"/>
              </w:rPr>
              <w:t>hjs</w:t>
            </w:r>
            <w:proofErr w:type="spellEnd"/>
            <w:r w:rsidRPr="00FE536E">
              <w:rPr>
                <w:rFonts w:asciiTheme="minorHAnsi" w:hAnsiTheme="minorHAnsi" w:cstheme="minorHAnsi"/>
              </w:rPr>
              <w:t>.</w:t>
            </w:r>
          </w:p>
        </w:tc>
      </w:tr>
    </w:tbl>
    <w:p w14:paraId="6BF5893B" w14:textId="77777777" w:rsidR="000052C6" w:rsidRPr="00FE536E" w:rsidRDefault="000052C6" w:rsidP="000052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59E9B70" w14:textId="77777777" w:rsidR="000052C6" w:rsidRDefault="000052C6" w:rsidP="000052C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276"/>
        <w:gridCol w:w="4160"/>
      </w:tblGrid>
      <w:tr w:rsidR="000052C6" w:rsidRPr="00FE536E" w14:paraId="14800995" w14:textId="77777777" w:rsidTr="00C74D09">
        <w:tc>
          <w:tcPr>
            <w:tcW w:w="5245" w:type="dxa"/>
          </w:tcPr>
          <w:p w14:paraId="70BDED07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FE536E">
              <w:rPr>
                <w:rFonts w:asciiTheme="minorHAnsi" w:hAnsiTheme="minorHAnsi" w:cstheme="minorHAnsi"/>
              </w:rPr>
              <w:t xml:space="preserve"> blocks de dibujo N° 99</w:t>
            </w:r>
          </w:p>
        </w:tc>
        <w:tc>
          <w:tcPr>
            <w:tcW w:w="5103" w:type="dxa"/>
          </w:tcPr>
          <w:p w14:paraId="413B217A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 xml:space="preserve">2 pinceles  paleta </w:t>
            </w:r>
            <w:r>
              <w:rPr>
                <w:rFonts w:asciiTheme="minorHAnsi" w:hAnsiTheme="minorHAnsi" w:cstheme="minorHAnsi"/>
              </w:rPr>
              <w:t>N° 8 y 12</w:t>
            </w:r>
          </w:p>
        </w:tc>
      </w:tr>
      <w:tr w:rsidR="000052C6" w:rsidRPr="00FE536E" w14:paraId="39F6A501" w14:textId="77777777" w:rsidTr="00C74D09">
        <w:tc>
          <w:tcPr>
            <w:tcW w:w="5245" w:type="dxa"/>
          </w:tcPr>
          <w:p w14:paraId="0EFC5ED1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caja de </w:t>
            </w:r>
            <w:proofErr w:type="spellStart"/>
            <w:r>
              <w:rPr>
                <w:rFonts w:asciiTheme="minorHAnsi" w:hAnsiTheme="minorHAnsi" w:cstheme="minorHAnsi"/>
              </w:rPr>
              <w:t>plasticina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(12 colores</w:t>
            </w:r>
            <w:r w:rsidRPr="00FE53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03" w:type="dxa"/>
          </w:tcPr>
          <w:p w14:paraId="02CE288F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FE536E">
              <w:rPr>
                <w:rFonts w:asciiTheme="minorHAnsi" w:hAnsiTheme="minorHAnsi" w:cstheme="minorHAnsi"/>
              </w:rPr>
              <w:t xml:space="preserve"> lápices bicolor grafito – rojo.</w:t>
            </w:r>
          </w:p>
        </w:tc>
      </w:tr>
      <w:tr w:rsidR="000052C6" w:rsidRPr="00FE536E" w14:paraId="2E0EAF10" w14:textId="77777777" w:rsidTr="00C74D09">
        <w:tc>
          <w:tcPr>
            <w:tcW w:w="5245" w:type="dxa"/>
          </w:tcPr>
          <w:p w14:paraId="4624F3E7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caja</w:t>
            </w:r>
            <w:r w:rsidRPr="00FE536E">
              <w:rPr>
                <w:rFonts w:asciiTheme="minorHAnsi" w:hAnsiTheme="minorHAnsi" w:cstheme="minorHAnsi"/>
              </w:rPr>
              <w:t xml:space="preserve"> de lápi</w:t>
            </w:r>
            <w:r>
              <w:rPr>
                <w:rFonts w:asciiTheme="minorHAnsi" w:hAnsiTheme="minorHAnsi" w:cstheme="minorHAnsi"/>
              </w:rPr>
              <w:t>ces de cera gruesos (12 colores</w:t>
            </w:r>
            <w:r w:rsidRPr="00FE53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03" w:type="dxa"/>
          </w:tcPr>
          <w:p w14:paraId="12ADBBEA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FE536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caja</w:t>
            </w:r>
            <w:r w:rsidRPr="00FE536E">
              <w:rPr>
                <w:rFonts w:asciiTheme="minorHAnsi" w:hAnsiTheme="minorHAnsi" w:cstheme="minorHAnsi"/>
              </w:rPr>
              <w:t xml:space="preserve"> de lápices de colores largos</w:t>
            </w:r>
            <w:r>
              <w:rPr>
                <w:rFonts w:asciiTheme="minorHAnsi" w:hAnsiTheme="minorHAnsi" w:cstheme="minorHAnsi"/>
              </w:rPr>
              <w:t xml:space="preserve"> (12 colores)</w:t>
            </w:r>
          </w:p>
        </w:tc>
      </w:tr>
      <w:tr w:rsidR="000052C6" w:rsidRPr="00FE536E" w14:paraId="354D210F" w14:textId="77777777" w:rsidTr="00C74D09">
        <w:tc>
          <w:tcPr>
            <w:tcW w:w="5245" w:type="dxa"/>
          </w:tcPr>
          <w:p w14:paraId="045ED55A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FE536E">
              <w:rPr>
                <w:rFonts w:asciiTheme="minorHAnsi" w:hAnsiTheme="minorHAnsi" w:cstheme="minorHAnsi"/>
              </w:rPr>
              <w:t xml:space="preserve"> sobres de papel lustre</w:t>
            </w:r>
          </w:p>
        </w:tc>
        <w:tc>
          <w:tcPr>
            <w:tcW w:w="5103" w:type="dxa"/>
          </w:tcPr>
          <w:p w14:paraId="452B9DAF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FE536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pegamento en barra 50</w:t>
            </w:r>
            <w:r w:rsidRPr="00FE53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E536E">
              <w:rPr>
                <w:rFonts w:asciiTheme="minorHAnsi" w:hAnsiTheme="minorHAnsi" w:cstheme="minorHAnsi"/>
              </w:rPr>
              <w:t>grs</w:t>
            </w:r>
            <w:proofErr w:type="spellEnd"/>
            <w:r w:rsidRPr="00FE536E">
              <w:rPr>
                <w:rFonts w:asciiTheme="minorHAnsi" w:hAnsiTheme="minorHAnsi" w:cstheme="minorHAnsi"/>
              </w:rPr>
              <w:t>.</w:t>
            </w:r>
          </w:p>
        </w:tc>
      </w:tr>
      <w:tr w:rsidR="000052C6" w:rsidRPr="00FE536E" w14:paraId="4EBB0651" w14:textId="77777777" w:rsidTr="00C74D09">
        <w:tc>
          <w:tcPr>
            <w:tcW w:w="5245" w:type="dxa"/>
          </w:tcPr>
          <w:p w14:paraId="6AFA1829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>1 témpera 12 colores</w:t>
            </w:r>
          </w:p>
        </w:tc>
        <w:tc>
          <w:tcPr>
            <w:tcW w:w="5103" w:type="dxa"/>
          </w:tcPr>
          <w:p w14:paraId="177DC353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FE536E">
              <w:rPr>
                <w:rFonts w:asciiTheme="minorHAnsi" w:hAnsiTheme="minorHAnsi" w:cstheme="minorHAnsi"/>
              </w:rPr>
              <w:t xml:space="preserve"> bolsas palos de helados de color</w:t>
            </w:r>
          </w:p>
        </w:tc>
      </w:tr>
      <w:tr w:rsidR="000052C6" w:rsidRPr="00FE536E" w14:paraId="14D5C874" w14:textId="77777777" w:rsidTr="00C74D09">
        <w:tc>
          <w:tcPr>
            <w:tcW w:w="5245" w:type="dxa"/>
          </w:tcPr>
          <w:p w14:paraId="77EE2FFB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t>1 bolsa de bombillas</w:t>
            </w:r>
          </w:p>
        </w:tc>
        <w:tc>
          <w:tcPr>
            <w:tcW w:w="5103" w:type="dxa"/>
          </w:tcPr>
          <w:p w14:paraId="07B3B93B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 w:rsidRPr="00FE536E">
              <w:rPr>
                <w:rFonts w:asciiTheme="minorHAnsi" w:hAnsiTheme="minorHAnsi" w:cstheme="minorHAnsi"/>
              </w:rPr>
              <w:t>Lanas de colores</w:t>
            </w:r>
          </w:p>
        </w:tc>
      </w:tr>
      <w:tr w:rsidR="000052C6" w:rsidRPr="00FE536E" w14:paraId="4D4EBA44" w14:textId="77777777" w:rsidTr="00C74D09">
        <w:tc>
          <w:tcPr>
            <w:tcW w:w="5245" w:type="dxa"/>
          </w:tcPr>
          <w:p w14:paraId="6877D092" w14:textId="749A7362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t>10</w:t>
            </w:r>
            <w:r w:rsidR="000A2E89">
              <w:t xml:space="preserve">0 Hojas blancas tipo oficio </w:t>
            </w:r>
          </w:p>
        </w:tc>
        <w:tc>
          <w:tcPr>
            <w:tcW w:w="5103" w:type="dxa"/>
          </w:tcPr>
          <w:p w14:paraId="5789675A" w14:textId="77777777" w:rsidR="000052C6" w:rsidRPr="00FE536E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</w:rPr>
            </w:pPr>
            <w:r>
              <w:t>Block de cartulinas de color</w:t>
            </w:r>
          </w:p>
        </w:tc>
      </w:tr>
      <w:tr w:rsidR="000052C6" w:rsidRPr="00FE536E" w14:paraId="0FEAA79C" w14:textId="77777777" w:rsidTr="00C74D09">
        <w:tc>
          <w:tcPr>
            <w:tcW w:w="5245" w:type="dxa"/>
          </w:tcPr>
          <w:p w14:paraId="604CA2FC" w14:textId="77777777" w:rsidR="000052C6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</w:pPr>
            <w:r>
              <w:t>1 Pliego de papel diamante o mantequilla</w:t>
            </w:r>
          </w:p>
        </w:tc>
        <w:tc>
          <w:tcPr>
            <w:tcW w:w="5103" w:type="dxa"/>
          </w:tcPr>
          <w:p w14:paraId="7715870B" w14:textId="77777777" w:rsidR="000052C6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</w:pPr>
            <w:r>
              <w:t xml:space="preserve">1 caja de lápices </w:t>
            </w:r>
            <w:proofErr w:type="spellStart"/>
            <w:r>
              <w:t>cripto</w:t>
            </w:r>
            <w:proofErr w:type="spellEnd"/>
          </w:p>
        </w:tc>
      </w:tr>
      <w:tr w:rsidR="000052C6" w:rsidRPr="00FE536E" w14:paraId="3959D989" w14:textId="77777777" w:rsidTr="00C74D09">
        <w:tc>
          <w:tcPr>
            <w:tcW w:w="10348" w:type="dxa"/>
            <w:gridSpan w:val="2"/>
          </w:tcPr>
          <w:p w14:paraId="382CD3D4" w14:textId="77777777" w:rsidR="000052C6" w:rsidRPr="000E08AF" w:rsidRDefault="000052C6" w:rsidP="000052C6">
            <w:pPr>
              <w:numPr>
                <w:ilvl w:val="0"/>
                <w:numId w:val="1"/>
              </w:numPr>
              <w:suppressAutoHyphens/>
              <w:spacing w:after="0" w:line="200" w:lineRule="atLeast"/>
              <w:ind w:left="357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1 </w:t>
            </w:r>
            <w:r w:rsidRPr="00FE536E">
              <w:rPr>
                <w:rFonts w:asciiTheme="minorHAnsi" w:hAnsiTheme="minorHAnsi" w:cstheme="minorHAnsi"/>
                <w:b/>
                <w:u w:val="single"/>
              </w:rPr>
              <w:t>Estuche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con cierre</w:t>
            </w:r>
            <w:r w:rsidRPr="00FE536E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</w:rPr>
              <w:t>Debe contener 1 lápiz</w:t>
            </w:r>
            <w:r w:rsidRPr="00FE536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bicolor</w:t>
            </w:r>
            <w:r w:rsidRPr="00FE536E">
              <w:rPr>
                <w:rFonts w:asciiTheme="minorHAnsi" w:hAnsiTheme="minorHAnsi" w:cstheme="minorHAnsi"/>
              </w:rPr>
              <w:t xml:space="preserve">, 1 goma, 1 pegamento en barra, </w:t>
            </w:r>
          </w:p>
          <w:p w14:paraId="2AC742C9" w14:textId="77777777" w:rsidR="000052C6" w:rsidRPr="00401DBD" w:rsidRDefault="000052C6" w:rsidP="00C74D09">
            <w:pPr>
              <w:suppressAutoHyphens/>
              <w:spacing w:after="0" w:line="200" w:lineRule="atLeast"/>
              <w:ind w:left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0E08AF">
              <w:rPr>
                <w:rFonts w:asciiTheme="minorHAnsi" w:hAnsiTheme="minorHAnsi" w:cstheme="minorHAnsi"/>
                <w:b/>
              </w:rPr>
              <w:t xml:space="preserve">     </w:t>
            </w:r>
            <w:r w:rsidRPr="00FE536E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tijera punta roma, 1 sacapuntas - 12</w:t>
            </w:r>
            <w:r w:rsidRPr="00FE536E">
              <w:rPr>
                <w:rFonts w:asciiTheme="minorHAnsi" w:hAnsiTheme="minorHAnsi" w:cstheme="minorHAnsi"/>
              </w:rPr>
              <w:t xml:space="preserve"> lápices de colores largos</w:t>
            </w:r>
            <w:r>
              <w:rPr>
                <w:rFonts w:asciiTheme="minorHAnsi" w:hAnsiTheme="minorHAnsi" w:cstheme="minorHAnsi"/>
              </w:rPr>
              <w:t>, 1 regla que se pueda guardar en el estuche.</w:t>
            </w:r>
          </w:p>
        </w:tc>
      </w:tr>
      <w:tr w:rsidR="000052C6" w:rsidRPr="00FE536E" w14:paraId="5A7F044C" w14:textId="77777777" w:rsidTr="00C74D09">
        <w:tc>
          <w:tcPr>
            <w:tcW w:w="10348" w:type="dxa"/>
            <w:gridSpan w:val="2"/>
          </w:tcPr>
          <w:p w14:paraId="46FB1F4E" w14:textId="77777777" w:rsidR="000052C6" w:rsidRPr="002D5F51" w:rsidRDefault="000052C6" w:rsidP="000052C6">
            <w:pPr>
              <w:pStyle w:val="Prrafodelista"/>
              <w:numPr>
                <w:ilvl w:val="0"/>
                <w:numId w:val="2"/>
              </w:num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EDUCACION FISICA: </w:t>
            </w:r>
          </w:p>
          <w:p w14:paraId="2AECD891" w14:textId="77777777" w:rsidR="000052C6" w:rsidRDefault="000052C6" w:rsidP="00C74D09">
            <w:pPr>
              <w:pStyle w:val="Prrafodelista"/>
              <w:spacing w:after="0" w:line="20" w:lineRule="atLeast"/>
              <w:rPr>
                <w:rFonts w:asciiTheme="minorHAnsi" w:hAnsiTheme="minorHAnsi" w:cstheme="minorHAnsi"/>
              </w:rPr>
            </w:pPr>
            <w:r>
              <w:t>DAMAS / VARONES - Buzo deportivo Institucional</w:t>
            </w:r>
            <w:r w:rsidRPr="000263B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Zapatillas negras o blancas (no diseños urbanos),</w:t>
            </w:r>
            <w:r>
              <w:t xml:space="preserve"> polera  blanca, sin motivos ni marcas</w:t>
            </w:r>
          </w:p>
          <w:p w14:paraId="5B3CF55C" w14:textId="77777777" w:rsidR="000052C6" w:rsidRDefault="000052C6" w:rsidP="00C74D09">
            <w:pPr>
              <w:pStyle w:val="Prrafodelista"/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Útiles de aseo (toalla, polera de recambio, jabón, </w:t>
            </w:r>
            <w:r>
              <w:t>1 botella para el agua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C9DBD96" w14:textId="77777777" w:rsidR="000052C6" w:rsidRPr="00C256C0" w:rsidRDefault="000052C6" w:rsidP="00C74D09">
            <w:pPr>
              <w:pStyle w:val="Prrafodelista"/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CUERSA DE SALTAR – 2 BOTELLAS PLASTICAS DE 500 CC.</w:t>
            </w:r>
          </w:p>
        </w:tc>
      </w:tr>
      <w:tr w:rsidR="000052C6" w:rsidRPr="00FE536E" w14:paraId="4C5AB91E" w14:textId="77777777" w:rsidTr="00C74D09">
        <w:tc>
          <w:tcPr>
            <w:tcW w:w="10348" w:type="dxa"/>
            <w:gridSpan w:val="2"/>
          </w:tcPr>
          <w:p w14:paraId="55D4CB86" w14:textId="77777777" w:rsidR="000052C6" w:rsidRPr="003E1695" w:rsidRDefault="000052C6" w:rsidP="000052C6">
            <w:pPr>
              <w:pStyle w:val="Prrafodelista"/>
              <w:numPr>
                <w:ilvl w:val="0"/>
                <w:numId w:val="2"/>
              </w:numPr>
              <w:spacing w:after="0" w:line="2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E1695">
              <w:rPr>
                <w:b/>
                <w:u w:val="single"/>
              </w:rPr>
              <w:t>UNIFORME ESCOLAR</w:t>
            </w:r>
            <w:r>
              <w:t xml:space="preserve">: </w:t>
            </w:r>
          </w:p>
          <w:p w14:paraId="5F90AD71" w14:textId="77777777" w:rsidR="000052C6" w:rsidRDefault="000052C6" w:rsidP="000052C6">
            <w:pPr>
              <w:pStyle w:val="Prrafodelista"/>
              <w:spacing w:after="0" w:line="20" w:lineRule="atLeast"/>
              <w:rPr>
                <w:rFonts w:asciiTheme="minorHAnsi" w:hAnsiTheme="minorHAnsi" w:cstheme="minorHAnsi"/>
                <w:b/>
                <w:u w:val="single"/>
              </w:rPr>
            </w:pPr>
            <w:r>
              <w:t xml:space="preserve">EN EL PRESENTE AÑO  SE EXIGIRÁ USO DE UNIFORME COMPLETO, camiseta institucional o blanca, pantalón negro u azul y polero institucional o bien  (NEGRO O AZUL MARINO) </w:t>
            </w:r>
          </w:p>
        </w:tc>
      </w:tr>
    </w:tbl>
    <w:p w14:paraId="4F7C9169" w14:textId="77777777" w:rsidR="000052C6" w:rsidRDefault="000052C6" w:rsidP="000052C6">
      <w:pPr>
        <w:spacing w:after="0" w:line="240" w:lineRule="auto"/>
        <w:rPr>
          <w:b/>
        </w:rPr>
      </w:pPr>
    </w:p>
    <w:p w14:paraId="78E336FE" w14:textId="77777777" w:rsidR="000052C6" w:rsidRPr="004D0575" w:rsidRDefault="000052C6" w:rsidP="000052C6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9569F4">
        <w:rPr>
          <w:b/>
        </w:rPr>
        <w:t xml:space="preserve">   </w:t>
      </w:r>
      <w:r>
        <w:rPr>
          <w:b/>
        </w:rPr>
        <w:t xml:space="preserve"> </w:t>
      </w:r>
      <w:r w:rsidRPr="004D0575">
        <w:rPr>
          <w:b/>
        </w:rPr>
        <w:t>Útiles de aseo de uso personal:</w:t>
      </w:r>
      <w:r>
        <w:rPr>
          <w:b/>
        </w:rPr>
        <w:t xml:space="preserve"> </w:t>
      </w:r>
    </w:p>
    <w:p w14:paraId="34FA09D2" w14:textId="4899DCE0" w:rsidR="000052C6" w:rsidRPr="00D3567B" w:rsidRDefault="000A2E89" w:rsidP="00BF7286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 w:rsidRPr="00D3567B">
        <w:rPr>
          <w:b/>
        </w:rPr>
        <w:t>4</w:t>
      </w:r>
      <w:r w:rsidR="000052C6" w:rsidRPr="00D3567B">
        <w:rPr>
          <w:b/>
        </w:rPr>
        <w:t xml:space="preserve"> rollo papel higiénico </w:t>
      </w:r>
      <w:r w:rsidR="00D3567B">
        <w:rPr>
          <w:b/>
        </w:rPr>
        <w:t xml:space="preserve">                    - </w:t>
      </w:r>
      <w:r w:rsidRPr="00D3567B">
        <w:rPr>
          <w:b/>
        </w:rPr>
        <w:t>2</w:t>
      </w:r>
      <w:r w:rsidR="000052C6" w:rsidRPr="00D3567B">
        <w:rPr>
          <w:b/>
        </w:rPr>
        <w:t xml:space="preserve"> toalla de papel  absorbente</w:t>
      </w:r>
    </w:p>
    <w:p w14:paraId="77579B2C" w14:textId="77777777" w:rsidR="000052C6" w:rsidRPr="00A251BD" w:rsidRDefault="000052C6" w:rsidP="00D3567B">
      <w:pPr>
        <w:pStyle w:val="Prrafodelista"/>
        <w:spacing w:after="0" w:line="240" w:lineRule="auto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7510A4">
        <w:rPr>
          <w:b/>
          <w:sz w:val="24"/>
        </w:rPr>
        <w:t>“Es necesario, para evitar dificultades, que todos los materiales, uniforme y útiles estén bien marcados con nombre y curso de su hijo.”</w:t>
      </w:r>
    </w:p>
    <w:p w14:paraId="76E8EEAD" w14:textId="77777777" w:rsidR="000052C6" w:rsidRDefault="000052C6" w:rsidP="000052C6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61196140" w14:textId="77777777" w:rsidR="000052C6" w:rsidRDefault="000052C6" w:rsidP="000052C6">
      <w:pPr>
        <w:spacing w:after="0" w:line="240" w:lineRule="auto"/>
        <w:rPr>
          <w:b/>
        </w:rPr>
      </w:pPr>
    </w:p>
    <w:p w14:paraId="25B4BE93" w14:textId="77777777" w:rsidR="000052C6" w:rsidRDefault="000052C6" w:rsidP="000052C6">
      <w:pPr>
        <w:spacing w:after="0" w:line="240" w:lineRule="auto"/>
        <w:rPr>
          <w:b/>
        </w:rPr>
      </w:pPr>
    </w:p>
    <w:p w14:paraId="21FFDD94" w14:textId="77777777" w:rsidR="00027A9B" w:rsidRDefault="00027A9B"/>
    <w:sectPr w:rsidR="00027A9B" w:rsidSect="000052C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1DB437F3"/>
    <w:multiLevelType w:val="hybridMultilevel"/>
    <w:tmpl w:val="5172E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955F7"/>
    <w:multiLevelType w:val="hybridMultilevel"/>
    <w:tmpl w:val="53125046"/>
    <w:lvl w:ilvl="0" w:tplc="2700A3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C6"/>
    <w:rsid w:val="000052C6"/>
    <w:rsid w:val="00027A9B"/>
    <w:rsid w:val="000A2E89"/>
    <w:rsid w:val="00D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C5A8"/>
  <w15:chartTrackingRefBased/>
  <w15:docId w15:val="{20E5E7F3-B190-4607-9387-7F681AE0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2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5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6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cp:lastPrinted>2023-12-19T13:46:00Z</cp:lastPrinted>
  <dcterms:created xsi:type="dcterms:W3CDTF">2023-01-13T19:13:00Z</dcterms:created>
  <dcterms:modified xsi:type="dcterms:W3CDTF">2023-12-19T13:48:00Z</dcterms:modified>
</cp:coreProperties>
</file>